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3C72C">
      <w:pPr>
        <w:pStyle w:val="2"/>
        <w:keepNext/>
        <w:keepLines/>
        <w:pageBreakBefore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jc w:val="center"/>
        <w:textAlignment w:val="auto"/>
        <w:rPr>
          <w:rFonts w:hint="eastAsia" w:ascii="Times New Roman" w:hAnsi="Times New Roman" w:eastAsia="黑体" w:cs="Times New Roman"/>
          <w:b w:val="0"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color w:val="auto"/>
          <w:kern w:val="2"/>
          <w:sz w:val="36"/>
          <w:szCs w:val="36"/>
          <w:lang w:val="en-US" w:eastAsia="zh-CN" w:bidi="ar-SA"/>
        </w:rPr>
        <w:t>实验室危化品</w:t>
      </w:r>
      <w:r>
        <w:rPr>
          <w:rFonts w:hint="default" w:ascii="Times New Roman" w:hAnsi="Times New Roman" w:cs="Times New Roman"/>
          <w:color w:val="auto"/>
          <w:sz w:val="32"/>
          <w:szCs w:val="32"/>
          <w:u w:val="single"/>
        </w:rPr>
        <w:t xml:space="preserve">      </w:t>
      </w:r>
      <w:r>
        <w:rPr>
          <w:rFonts w:hint="eastAsia" w:ascii="Times New Roman" w:hAnsi="Times New Roman" w:cs="Times New Roman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32"/>
          <w:szCs w:val="32"/>
          <w:u w:val="single"/>
        </w:rPr>
        <w:t xml:space="preserve">     </w:t>
      </w:r>
      <w:r>
        <w:rPr>
          <w:rFonts w:hint="eastAsia" w:ascii="Times New Roman" w:hAnsi="Times New Roman" w:eastAsia="黑体" w:cs="Times New Roman"/>
          <w:b w:val="0"/>
          <w:color w:val="auto"/>
          <w:kern w:val="2"/>
          <w:sz w:val="36"/>
          <w:szCs w:val="36"/>
          <w:lang w:val="en-US" w:eastAsia="zh-CN" w:bidi="ar-SA"/>
        </w:rPr>
        <w:t>领用一栏表</w:t>
      </w:r>
    </w:p>
    <w:p w14:paraId="754ABAD1">
      <w:pPr>
        <w:rPr>
          <w:rFonts w:hint="eastAsia"/>
          <w:lang w:val="en-US" w:eastAsia="zh-CN"/>
        </w:rPr>
      </w:pPr>
    </w:p>
    <w:p w14:paraId="1221FE78">
      <w:pPr>
        <w:rPr>
          <w:rFonts w:hint="eastAsia" w:eastAsia="宋体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</w:rPr>
        <w:t xml:space="preserve"> 部门 </w:t>
      </w:r>
      <w:r>
        <w:rPr>
          <w:rFonts w:hint="default" w:ascii="Times New Roman" w:hAnsi="Times New Roman" w:cs="Times New Roman"/>
          <w:color w:val="auto"/>
          <w:sz w:val="32"/>
          <w:szCs w:val="32"/>
          <w:u w:val="single"/>
        </w:rPr>
        <w:t xml:space="preserve">      </w:t>
      </w:r>
      <w:r>
        <w:rPr>
          <w:rFonts w:hint="eastAsia" w:ascii="Times New Roman" w:hAnsi="Times New Roman" w:cs="Times New Roman"/>
          <w:color w:val="auto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cs="Times New Roman"/>
          <w:color w:val="auto"/>
          <w:sz w:val="32"/>
          <w:szCs w:val="32"/>
        </w:rPr>
        <w:t xml:space="preserve">  </w:t>
      </w:r>
      <w:r>
        <w:rPr>
          <w:rFonts w:hint="default" w:ascii="Times New Roman" w:hAnsi="Times New Roman" w:cs="Times New Roman"/>
          <w:color w:val="auto"/>
        </w:rPr>
        <w:t xml:space="preserve">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color w:val="auto"/>
        </w:rPr>
        <w:t xml:space="preserve">  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编码：AHAMS-JG-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0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7-0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2</w:t>
      </w:r>
      <w:bookmarkStart w:id="0" w:name="_GoBack"/>
      <w:bookmarkEnd w:id="0"/>
      <w:r>
        <w:rPr>
          <w:rFonts w:hint="default" w:ascii="Times New Roman" w:hAnsi="Times New Roman" w:cs="Times New Roman"/>
          <w:color w:val="auto"/>
          <w:lang w:val="en"/>
        </w:rPr>
        <w:t xml:space="preserve">     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color w:val="auto"/>
        </w:rPr>
        <w:t xml:space="preserve">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                     </w:t>
      </w:r>
      <w:r>
        <w:rPr>
          <w:rFonts w:hint="default" w:ascii="Times New Roman" w:hAnsi="Times New Roman" w:cs="Times New Roman"/>
          <w:color w:val="auto"/>
        </w:rPr>
        <w:t xml:space="preserve">  编号：</w:t>
      </w:r>
    </w:p>
    <w:tbl>
      <w:tblPr>
        <w:tblStyle w:val="4"/>
        <w:tblW w:w="145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2298"/>
        <w:gridCol w:w="750"/>
        <w:gridCol w:w="1224"/>
        <w:gridCol w:w="1223"/>
        <w:gridCol w:w="1211"/>
        <w:gridCol w:w="2289"/>
        <w:gridCol w:w="1433"/>
        <w:gridCol w:w="2075"/>
        <w:gridCol w:w="1138"/>
      </w:tblGrid>
      <w:tr w14:paraId="5B782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92E6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编号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A0049">
            <w:pPr>
              <w:jc w:val="center"/>
              <w:rPr>
                <w:rFonts w:hint="eastAsia" w:eastAsia="宋体"/>
                <w:sz w:val="24"/>
                <w:szCs w:val="24"/>
                <w:lang w:val="en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领用时间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4D49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规</w:t>
            </w:r>
            <w:r>
              <w:rPr>
                <w:rFonts w:hint="eastAsia"/>
                <w:sz w:val="24"/>
                <w:szCs w:val="24"/>
              </w:rPr>
              <w:t>格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25AC0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领入量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F19F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使用</w:t>
            </w:r>
            <w:r>
              <w:rPr>
                <w:rFonts w:hint="eastAsia"/>
                <w:sz w:val="24"/>
                <w:szCs w:val="24"/>
              </w:rPr>
              <w:t>量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CA578">
            <w:pPr>
              <w:jc w:val="center"/>
              <w:rPr>
                <w:rFonts w:hint="eastAsia" w:eastAsia="宋体"/>
                <w:w w:val="9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w w:val="90"/>
                <w:sz w:val="24"/>
                <w:szCs w:val="24"/>
                <w:lang w:eastAsia="zh-CN"/>
              </w:rPr>
              <w:t>剩余量</w:t>
            </w:r>
          </w:p>
        </w:tc>
        <w:tc>
          <w:tcPr>
            <w:tcW w:w="2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D72D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" w:eastAsia="zh-CN"/>
              </w:rPr>
              <w:t>实验名称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4E6B3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领取人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4E3E8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批准</w:t>
            </w:r>
            <w:r>
              <w:rPr>
                <w:rFonts w:hint="eastAsia" w:ascii="宋体" w:hAnsi="宋体" w:cs="宋体"/>
                <w:sz w:val="24"/>
                <w:szCs w:val="24"/>
              </w:rPr>
              <w:t>人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C8D9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备 </w:t>
            </w:r>
            <w:r>
              <w:rPr>
                <w:rFonts w:hint="eastAsia"/>
                <w:sz w:val="24"/>
                <w:szCs w:val="24"/>
              </w:rPr>
              <w:t>注</w:t>
            </w:r>
          </w:p>
        </w:tc>
      </w:tr>
      <w:tr w14:paraId="5D914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1A4A7">
            <w:pPr>
              <w:jc w:val="center"/>
            </w:pP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3AD45">
            <w:pPr>
              <w:jc w:val="center"/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190D0">
            <w:pPr>
              <w:jc w:val="center"/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52C83">
            <w:pPr>
              <w:jc w:val="center"/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34EA4">
            <w:pPr>
              <w:jc w:val="center"/>
            </w:pP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8D957">
            <w:pPr>
              <w:jc w:val="center"/>
            </w:pPr>
          </w:p>
        </w:tc>
        <w:tc>
          <w:tcPr>
            <w:tcW w:w="2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50BFA">
            <w:pPr>
              <w:jc w:val="center"/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53A10">
            <w:pPr>
              <w:jc w:val="center"/>
            </w:pP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8F226">
            <w:pPr>
              <w:jc w:val="center"/>
            </w:pP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A5E1B">
            <w:pPr>
              <w:jc w:val="center"/>
            </w:pPr>
          </w:p>
          <w:p w14:paraId="4C23C972">
            <w:pPr>
              <w:jc w:val="center"/>
            </w:pPr>
          </w:p>
        </w:tc>
      </w:tr>
      <w:tr w14:paraId="4EC6C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6D130">
            <w:pPr>
              <w:jc w:val="center"/>
            </w:pP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5D702">
            <w:pPr>
              <w:jc w:val="center"/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F1ED9">
            <w:pPr>
              <w:jc w:val="center"/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15C28">
            <w:pPr>
              <w:jc w:val="center"/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D954E">
            <w:pPr>
              <w:jc w:val="center"/>
            </w:pP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490A7">
            <w:pPr>
              <w:jc w:val="center"/>
            </w:pPr>
          </w:p>
        </w:tc>
        <w:tc>
          <w:tcPr>
            <w:tcW w:w="2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7B9C7">
            <w:pPr>
              <w:jc w:val="center"/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45958F">
            <w:pPr>
              <w:jc w:val="center"/>
            </w:pP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A25EAB">
            <w:pPr>
              <w:jc w:val="center"/>
            </w:pP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63C32">
            <w:pPr>
              <w:jc w:val="center"/>
            </w:pPr>
          </w:p>
          <w:p w14:paraId="7E1F67CB">
            <w:pPr>
              <w:jc w:val="center"/>
            </w:pPr>
          </w:p>
        </w:tc>
      </w:tr>
      <w:tr w14:paraId="47BA6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D012F">
            <w:pPr>
              <w:jc w:val="center"/>
            </w:pP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3F215">
            <w:pPr>
              <w:jc w:val="center"/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A91B0">
            <w:pPr>
              <w:jc w:val="center"/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15A12">
            <w:pPr>
              <w:jc w:val="center"/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4D001">
            <w:pPr>
              <w:jc w:val="center"/>
            </w:pP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AB897">
            <w:pPr>
              <w:jc w:val="center"/>
            </w:pPr>
          </w:p>
        </w:tc>
        <w:tc>
          <w:tcPr>
            <w:tcW w:w="2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AEB1A">
            <w:pPr>
              <w:jc w:val="center"/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BF4C4E">
            <w:pPr>
              <w:jc w:val="center"/>
            </w:pP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41A24E">
            <w:pPr>
              <w:jc w:val="center"/>
            </w:pP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E1188">
            <w:pPr>
              <w:jc w:val="center"/>
            </w:pPr>
          </w:p>
          <w:p w14:paraId="0BC3475F">
            <w:pPr>
              <w:jc w:val="center"/>
            </w:pPr>
          </w:p>
        </w:tc>
      </w:tr>
      <w:tr w14:paraId="23EC7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B870A">
            <w:pPr>
              <w:jc w:val="center"/>
            </w:pP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04DEC">
            <w:pPr>
              <w:jc w:val="center"/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C5833">
            <w:pPr>
              <w:jc w:val="center"/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DEE16">
            <w:pPr>
              <w:jc w:val="center"/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46E14">
            <w:pPr>
              <w:jc w:val="center"/>
            </w:pP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B7E80">
            <w:pPr>
              <w:jc w:val="center"/>
            </w:pPr>
          </w:p>
        </w:tc>
        <w:tc>
          <w:tcPr>
            <w:tcW w:w="2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AFFD8">
            <w:pPr>
              <w:jc w:val="center"/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96A0F7">
            <w:pPr>
              <w:jc w:val="center"/>
            </w:pP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D64CAD">
            <w:pPr>
              <w:jc w:val="center"/>
            </w:pP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CC6F6">
            <w:pPr>
              <w:jc w:val="center"/>
            </w:pPr>
          </w:p>
          <w:p w14:paraId="66F1FB62">
            <w:pPr>
              <w:jc w:val="center"/>
            </w:pPr>
          </w:p>
        </w:tc>
      </w:tr>
      <w:tr w14:paraId="2B637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F1BE7">
            <w:pPr>
              <w:jc w:val="center"/>
            </w:pP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81F1F">
            <w:pPr>
              <w:jc w:val="center"/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CCFD1">
            <w:pPr>
              <w:jc w:val="center"/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5A4CE">
            <w:pPr>
              <w:jc w:val="center"/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DA24F">
            <w:pPr>
              <w:jc w:val="center"/>
            </w:pP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2087B">
            <w:pPr>
              <w:jc w:val="center"/>
            </w:pPr>
          </w:p>
        </w:tc>
        <w:tc>
          <w:tcPr>
            <w:tcW w:w="2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84EBD">
            <w:pPr>
              <w:jc w:val="center"/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17F45D">
            <w:pPr>
              <w:jc w:val="center"/>
            </w:pP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C5CEFD">
            <w:pPr>
              <w:jc w:val="center"/>
            </w:pP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089A7">
            <w:pPr>
              <w:jc w:val="center"/>
            </w:pPr>
          </w:p>
          <w:p w14:paraId="0B3C33CE">
            <w:pPr>
              <w:jc w:val="center"/>
            </w:pPr>
          </w:p>
        </w:tc>
      </w:tr>
      <w:tr w14:paraId="24FDB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0EF64">
            <w:pPr>
              <w:jc w:val="center"/>
            </w:pP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3DC17">
            <w:pPr>
              <w:jc w:val="center"/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328D3">
            <w:pPr>
              <w:jc w:val="center"/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EC0FE">
            <w:pPr>
              <w:jc w:val="center"/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0472B">
            <w:pPr>
              <w:jc w:val="center"/>
            </w:pP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37488">
            <w:pPr>
              <w:jc w:val="center"/>
            </w:pPr>
          </w:p>
        </w:tc>
        <w:tc>
          <w:tcPr>
            <w:tcW w:w="2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0BCF5">
            <w:pPr>
              <w:jc w:val="center"/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2BFE41">
            <w:pPr>
              <w:jc w:val="center"/>
            </w:pP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B016D6">
            <w:pPr>
              <w:jc w:val="center"/>
            </w:pP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31705">
            <w:pPr>
              <w:jc w:val="center"/>
            </w:pPr>
          </w:p>
          <w:p w14:paraId="221F781A">
            <w:pPr>
              <w:jc w:val="center"/>
            </w:pPr>
          </w:p>
        </w:tc>
      </w:tr>
      <w:tr w14:paraId="42A4A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C0A51">
            <w:pPr>
              <w:jc w:val="center"/>
            </w:pP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7EAAC">
            <w:pPr>
              <w:jc w:val="center"/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2541F">
            <w:pPr>
              <w:jc w:val="center"/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9FE6F">
            <w:pPr>
              <w:jc w:val="center"/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4D703">
            <w:pPr>
              <w:jc w:val="center"/>
            </w:pP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0D814">
            <w:pPr>
              <w:jc w:val="center"/>
            </w:pPr>
          </w:p>
        </w:tc>
        <w:tc>
          <w:tcPr>
            <w:tcW w:w="2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FDBC0">
            <w:pPr>
              <w:jc w:val="center"/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010C0A">
            <w:pPr>
              <w:jc w:val="center"/>
            </w:pP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397D49">
            <w:pPr>
              <w:jc w:val="center"/>
            </w:pP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9A9C4">
            <w:pPr>
              <w:jc w:val="center"/>
            </w:pPr>
          </w:p>
        </w:tc>
      </w:tr>
      <w:tr w14:paraId="50341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65887">
            <w:pPr>
              <w:jc w:val="center"/>
            </w:pP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A264B">
            <w:pPr>
              <w:jc w:val="center"/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BFCC2">
            <w:pPr>
              <w:jc w:val="center"/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B9C53">
            <w:pPr>
              <w:jc w:val="center"/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C3765">
            <w:pPr>
              <w:jc w:val="center"/>
            </w:pP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FE89D">
            <w:pPr>
              <w:jc w:val="center"/>
            </w:pPr>
          </w:p>
        </w:tc>
        <w:tc>
          <w:tcPr>
            <w:tcW w:w="2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6EF79">
            <w:pPr>
              <w:jc w:val="center"/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3DD6D8">
            <w:pPr>
              <w:jc w:val="center"/>
            </w:pP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6E4829">
            <w:pPr>
              <w:jc w:val="center"/>
            </w:pP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30718">
            <w:pPr>
              <w:jc w:val="center"/>
            </w:pPr>
          </w:p>
        </w:tc>
      </w:tr>
      <w:tr w14:paraId="519CB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8C977">
            <w:pPr>
              <w:jc w:val="center"/>
            </w:pP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253BF">
            <w:pPr>
              <w:jc w:val="center"/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C6C49">
            <w:pPr>
              <w:jc w:val="center"/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0A897">
            <w:pPr>
              <w:jc w:val="center"/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3B195">
            <w:pPr>
              <w:jc w:val="center"/>
            </w:pP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525C0">
            <w:pPr>
              <w:jc w:val="center"/>
            </w:pPr>
          </w:p>
        </w:tc>
        <w:tc>
          <w:tcPr>
            <w:tcW w:w="2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EE2C8">
            <w:pPr>
              <w:jc w:val="center"/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64CCA1">
            <w:pPr>
              <w:jc w:val="center"/>
            </w:pP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12F1D2">
            <w:pPr>
              <w:jc w:val="center"/>
            </w:pP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56BE3">
            <w:pPr>
              <w:jc w:val="center"/>
            </w:pPr>
          </w:p>
        </w:tc>
      </w:tr>
      <w:tr w14:paraId="2A4DD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8406C">
            <w:pPr>
              <w:jc w:val="center"/>
            </w:pPr>
          </w:p>
          <w:p w14:paraId="7B4AAFB4">
            <w:pPr>
              <w:jc w:val="center"/>
            </w:pP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D8816">
            <w:pPr>
              <w:jc w:val="center"/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B527F">
            <w:pPr>
              <w:jc w:val="center"/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C43C8">
            <w:pPr>
              <w:jc w:val="center"/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94649">
            <w:pPr>
              <w:jc w:val="center"/>
            </w:pP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53575">
            <w:pPr>
              <w:jc w:val="center"/>
            </w:pPr>
          </w:p>
        </w:tc>
        <w:tc>
          <w:tcPr>
            <w:tcW w:w="2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BC7EB">
            <w:pPr>
              <w:jc w:val="center"/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3C2478">
            <w:pPr>
              <w:jc w:val="center"/>
            </w:pP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8EB26A">
            <w:pPr>
              <w:jc w:val="center"/>
            </w:pP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2ABF5">
            <w:pPr>
              <w:jc w:val="center"/>
            </w:pPr>
          </w:p>
        </w:tc>
      </w:tr>
      <w:tr w14:paraId="690F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D13B2">
            <w:pPr>
              <w:jc w:val="center"/>
            </w:pP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DA102">
            <w:pPr>
              <w:jc w:val="center"/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41FCF">
            <w:pPr>
              <w:jc w:val="center"/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E0D80">
            <w:pPr>
              <w:jc w:val="center"/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7400A">
            <w:pPr>
              <w:jc w:val="center"/>
            </w:pP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10402">
            <w:pPr>
              <w:jc w:val="center"/>
            </w:pPr>
          </w:p>
        </w:tc>
        <w:tc>
          <w:tcPr>
            <w:tcW w:w="2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C5958">
            <w:pPr>
              <w:jc w:val="center"/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105F80">
            <w:pPr>
              <w:jc w:val="center"/>
            </w:pP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859E6B">
            <w:pPr>
              <w:jc w:val="center"/>
            </w:pP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D98CD">
            <w:pPr>
              <w:jc w:val="center"/>
            </w:pPr>
          </w:p>
        </w:tc>
      </w:tr>
    </w:tbl>
    <w:p w14:paraId="0FB3B2F3"/>
    <w:sectPr>
      <w:pgSz w:w="16838" w:h="11906" w:orient="landscape"/>
      <w:pgMar w:top="840" w:right="1440" w:bottom="1583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C23166"/>
    <w:multiLevelType w:val="multilevel"/>
    <w:tmpl w:val="43C23166"/>
    <w:lvl w:ilvl="0" w:tentative="0">
      <w:start w:val="2"/>
      <w:numFmt w:val="japaneseCounting"/>
      <w:pStyle w:val="2"/>
      <w:lvlText w:val="第%1章"/>
      <w:lvlJc w:val="left"/>
      <w:pPr>
        <w:tabs>
          <w:tab w:val="left" w:pos="1755"/>
        </w:tabs>
        <w:ind w:left="1755" w:hanging="1755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4NzExZjdkNzBmZWY2MjEzNTUyNDRkMTE0ODk2ZGUifQ=="/>
  </w:docVars>
  <w:rsids>
    <w:rsidRoot w:val="43D840EA"/>
    <w:rsid w:val="1C3841E0"/>
    <w:rsid w:val="1D7F49B1"/>
    <w:rsid w:val="1FF9852B"/>
    <w:rsid w:val="39FF8A0C"/>
    <w:rsid w:val="43D840EA"/>
    <w:rsid w:val="5CF7080F"/>
    <w:rsid w:val="7B506623"/>
    <w:rsid w:val="BA7B23C6"/>
    <w:rsid w:val="DBDC95B5"/>
    <w:rsid w:val="F7FBEC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/>
      <w:numPr>
        <w:ilvl w:val="0"/>
        <w:numId w:val="1"/>
      </w:numPr>
      <w:spacing w:before="600" w:beforeLines="0" w:after="600" w:afterLines="0" w:line="578" w:lineRule="auto"/>
      <w:ind w:left="1758" w:hanging="1758"/>
      <w:jc w:val="center"/>
      <w:outlineLvl w:val="0"/>
    </w:pPr>
    <w:rPr>
      <w:rFonts w:eastAsia="黑体"/>
      <w:b/>
      <w:color w:val="000000"/>
      <w:kern w:val="44"/>
      <w:sz w:val="44"/>
      <w:szCs w:val="20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</Words>
  <Characters>45</Characters>
  <Lines>0</Lines>
  <Paragraphs>0</Paragraphs>
  <TotalTime>0</TotalTime>
  <ScaleCrop>false</ScaleCrop>
  <LinksUpToDate>false</LinksUpToDate>
  <CharactersWithSpaces>149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2022-11-29T06:32:00Z</dcterms:created>
  <dc:creator>小乖</dc:creator>
  <cp:lastModifiedBy>小乖</cp:lastModifiedBy>
  <dcterms:modified xsi:type="dcterms:W3CDTF">2026-03-03T02:15:30Z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015133D638EB4C7FA6C25EA19CE9647E_13</vt:lpwstr>
  </property>
  <property fmtid="{D5CDD505-2E9C-101B-9397-08002B2CF9AE}" pid="4" name="KSOTemplateDocerSaveRecord">
    <vt:lpwstr>eyJoZGlkIjoiZmI4NzExZjdkNzBmZWY2MjEzNTUyNDRkMTE0ODk2ZGUiLCJ1c2VySWQiOiIyOTA5NzYyMTEifQ==</vt:lpwstr>
  </property>
</Properties>
</file>